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0" w:type="dxa"/>
        <w:tblLook w:val="04A0" w:firstRow="1" w:lastRow="0" w:firstColumn="1" w:lastColumn="0" w:noHBand="0" w:noVBand="1"/>
      </w:tblPr>
      <w:tblGrid>
        <w:gridCol w:w="4900"/>
        <w:gridCol w:w="8340"/>
      </w:tblGrid>
      <w:tr w:rsidR="00E04023" w:rsidRPr="00E04023" w:rsidTr="00E04023">
        <w:trPr>
          <w:trHeight w:val="435"/>
        </w:trPr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504D" w:fill="C0504D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Autor</w:t>
            </w:r>
          </w:p>
        </w:tc>
        <w:tc>
          <w:tcPr>
            <w:tcW w:w="8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504D" w:fill="C0504D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Delo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23" w:rsidRPr="00E04023" w:rsidRDefault="00E04023" w:rsidP="00E040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Procena rizika u zaštiti lica, imovine i poslovanja - priručnik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Organizacija i poslovi policije -IV izdanje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Priručnik za obuku službenika privatnog </w:t>
            </w: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obezbeženja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Aleksandra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Ljuština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Sistem obezbeđenja lica i imovine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Aleksandra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Smiljanic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Osnove i primena interneta 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Alen. E.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Kazdin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Psihoterapije dece i adolescenata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B. Banović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Krivično procesno pravo - opšti deo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B.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Grenyer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, L.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Luborsky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Interpersonalni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konflikti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Bodin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Menadžment ljudskih i društvenih resursa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Čavić Tamara 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Trauma i psihoterapija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Dragan Mlađan</w:t>
            </w:r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Bezbednost u vanrednim situacijama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Dragan Ranđelović</w:t>
            </w:r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Visokotehnološki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kriminal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Dženet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Morsund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, Ričard G.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Erskin</w:t>
            </w:r>
            <w:proofErr w:type="spellEnd"/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Integrativna psihoterapija na delu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Džerold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Dž.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Krajsman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, Hal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Straus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Mrzim te, ne ostavljaj me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Džudit L. Herman</w:t>
            </w:r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Trauma i oporavak</w:t>
            </w:r>
          </w:p>
        </w:tc>
      </w:tr>
      <w:tr w:rsidR="00E04023" w:rsidRPr="00E04023" w:rsidTr="00081F17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Džulija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Samjuel</w:t>
            </w:r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I to će proći: o životnim promenama, krizama i nadi</w:t>
            </w:r>
          </w:p>
        </w:tc>
      </w:tr>
      <w:tr w:rsidR="00E04023" w:rsidRPr="00E04023" w:rsidTr="00081F17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Đorđe Đorđević</w:t>
            </w:r>
            <w:bookmarkStart w:id="0" w:name="_GoBack"/>
            <w:bookmarkEnd w:id="0"/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Prekršajno pravo sa osnovama privrednoprestupnog prava </w:t>
            </w:r>
          </w:p>
        </w:tc>
      </w:tr>
      <w:tr w:rsidR="00E04023" w:rsidRPr="00E04023" w:rsidTr="00081F17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> Đorđe Đorđević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Osnovi prekršajnog prava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Elejon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Aron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Osetljivo dete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D. Jalom, Merilin Jalom</w:t>
            </w:r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Šta je važno na kraju?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Jalom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Teorija i praksa grupne psihoterapije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Jalom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Smisao života: priče o psihoterapiji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Jalom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Jedan dan i druge priče o </w:t>
            </w: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psihoterapij</w:t>
            </w:r>
            <w:proofErr w:type="spellEnd"/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Jalom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Gledanje u sunce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Irvin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Jalom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Čari psihoterapije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Ivana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Bhelovuk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Kriminalističko-</w:t>
            </w: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forenzička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obrada i analiza tragova eksplozije </w:t>
            </w: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brizantnih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eksploziva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Jasna Veljković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Psihodrama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 xml:space="preserve"> i promena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sz w:val="22"/>
                <w:szCs w:val="22"/>
                <w:lang w:val="sr-Latn-RS" w:eastAsia="sr-Latn-RS"/>
              </w:rPr>
              <w:t xml:space="preserve">Jelena </w:t>
            </w:r>
            <w:proofErr w:type="spellStart"/>
            <w:r w:rsidRPr="00E04023">
              <w:rPr>
                <w:rFonts w:eastAsia="Times New Roman"/>
                <w:b/>
                <w:bCs/>
                <w:sz w:val="22"/>
                <w:szCs w:val="22"/>
                <w:lang w:val="sr-Latn-RS" w:eastAsia="sr-Latn-RS"/>
              </w:rPr>
              <w:t>Šakotić</w:t>
            </w:r>
            <w:proofErr w:type="spellEnd"/>
            <w:r w:rsidRPr="00E04023">
              <w:rPr>
                <w:rFonts w:eastAsia="Times New Roman"/>
                <w:b/>
                <w:bCs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04023">
              <w:rPr>
                <w:rFonts w:eastAsia="Times New Roman"/>
                <w:b/>
                <w:bCs/>
                <w:sz w:val="22"/>
                <w:szCs w:val="22"/>
                <w:lang w:val="sr-Latn-RS" w:eastAsia="sr-Latn-RS"/>
              </w:rPr>
              <w:t>Kurbalija</w:t>
            </w:r>
            <w:proofErr w:type="spellEnd"/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sr-Latn-RS" w:eastAsia="sr-Latn-RS"/>
              </w:rPr>
              <w:t xml:space="preserve">Psihoterapeuti - ličnost i profesionalni </w:t>
            </w: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sr-Latn-RS" w:eastAsia="sr-Latn-RS"/>
              </w:rPr>
              <w:t>razvo</w:t>
            </w:r>
            <w:proofErr w:type="spellEnd"/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K. A.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Monnappa</w:t>
            </w:r>
            <w:proofErr w:type="spellEnd"/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Zaštita od zlonamernih programa (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Malware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analysis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) Izdanje iz 2019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Krsto Lipovac, Dragan Jovanović,  Miladin Nešić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Osnovi bezbednosti saobraćaja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lastRenderedPageBreak/>
              <w:t xml:space="preserve">Ljiljana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Radenović</w:t>
            </w:r>
            <w:proofErr w:type="spellEnd"/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SREĆA. Filozofija i psihologija dobrog života</w:t>
            </w:r>
          </w:p>
        </w:tc>
      </w:tr>
      <w:tr w:rsidR="00E04023" w:rsidRPr="00E04023" w:rsidTr="00E04023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Mandić, Stanojević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Korporativna bezbednost</w:t>
            </w:r>
          </w:p>
        </w:tc>
      </w:tr>
      <w:tr w:rsidR="00E04023" w:rsidRPr="00E04023" w:rsidTr="00081F17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Mary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O'Brien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Bračni i porodični konflikti</w:t>
            </w:r>
          </w:p>
        </w:tc>
      </w:tr>
      <w:tr w:rsidR="00E04023" w:rsidRPr="00E04023" w:rsidTr="00081F17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Milan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Škulić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Krivično procesno pravo - posebni deo</w:t>
            </w:r>
          </w:p>
        </w:tc>
      </w:tr>
      <w:tr w:rsidR="00E04023" w:rsidRPr="00E04023" w:rsidTr="00081F17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 xml:space="preserve"> Milana </w:t>
            </w:r>
            <w:proofErr w:type="spellStart"/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>Pisarić</w:t>
            </w:r>
            <w:proofErr w:type="spellEnd"/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Elektronski dokazi u krivičnom postupku</w:t>
            </w:r>
          </w:p>
        </w:tc>
      </w:tr>
      <w:tr w:rsidR="00E04023" w:rsidRPr="00E04023" w:rsidTr="00E04023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Milo Bošković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Leksikon bezbednosti - Službeni glasnik</w:t>
            </w:r>
          </w:p>
        </w:tc>
      </w:tr>
      <w:tr w:rsidR="00E04023" w:rsidRPr="00E04023" w:rsidTr="00E04023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Mirović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T i saradnici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Trauma-naša priča.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Nosret</w:t>
            </w:r>
            <w:proofErr w:type="spellEnd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Pesechkain</w:t>
            </w:r>
            <w:proofErr w:type="spellEnd"/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Pozitivna psihoterapija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Radoslav Raković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Bezbednost informacija: osnove i smernice  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Sanja </w:t>
            </w:r>
            <w:proofErr w:type="spellStart"/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Dimovksi</w:t>
            </w:r>
            <w:proofErr w:type="spellEnd"/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Čudesno u nama: od bajke do psihoterapije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Saša Mijalković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Nacionalna bezbednost - IV izdanje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Smilja Teodorović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Biomedicinsko</w:t>
            </w:r>
            <w:proofErr w:type="spellEnd"/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-forenzičke identifikacije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 xml:space="preserve"> Svetlana </w:t>
            </w:r>
            <w:proofErr w:type="spellStart"/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>Stanarević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Bezbednosna kultura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Štajner Tamara, Kondić Ksenija, Vlajković Jelena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Slušam te, razumem te, prihvatam te 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>Tatjana Bugarski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Dokazne radnje u krivičnom postupku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Tatjana Stefanović Stanojević i  dr. 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Strah je najgore mesto: studija o ranoj traumi iz ugla teorije afektivne vezanosti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Valentina Bajić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Kriminalistička psihologija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color w:val="000000"/>
                <w:sz w:val="22"/>
                <w:szCs w:val="22"/>
                <w:lang w:val="sr-Latn-RS" w:eastAsia="sr-Latn-RS"/>
              </w:rPr>
              <w:t> Valentina Bajić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Kriminalistička psihologija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Zoran Đorđević, Nenad Radović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Kriminalistička operativa - IV izdanje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Zoran Milanović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Tehnička sredstva policije : praktikum II izdanje</w:t>
            </w:r>
          </w:p>
        </w:tc>
      </w:tr>
      <w:tr w:rsidR="00E04023" w:rsidRPr="00E04023" w:rsidTr="00E04023">
        <w:trPr>
          <w:trHeight w:val="27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Zvonimir Ivanović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023" w:rsidRPr="00E04023" w:rsidRDefault="00E04023" w:rsidP="00E0402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</w:pPr>
            <w:r w:rsidRPr="00E0402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sr-Latn-RS" w:eastAsia="sr-Latn-RS"/>
              </w:rPr>
              <w:t>Kriminalistički aspekti visokotehnološkog kriminala</w:t>
            </w:r>
          </w:p>
        </w:tc>
      </w:tr>
    </w:tbl>
    <w:p w:rsidR="00DB0005" w:rsidRPr="00E04023" w:rsidRDefault="00DB0005" w:rsidP="00E04023"/>
    <w:sectPr w:rsidR="00DB0005" w:rsidRPr="00E04023" w:rsidSect="00E0402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5"/>
    <w:rsid w:val="00081F17"/>
    <w:rsid w:val="009D1EE5"/>
    <w:rsid w:val="00DB0005"/>
    <w:rsid w:val="00E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52B85-E37C-406F-96A6-3A1F095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Lakobrija</dc:creator>
  <cp:keywords/>
  <dc:description/>
  <cp:lastModifiedBy>Nikola Lakobrija</cp:lastModifiedBy>
  <cp:revision>3</cp:revision>
  <dcterms:created xsi:type="dcterms:W3CDTF">2022-02-24T09:13:00Z</dcterms:created>
  <dcterms:modified xsi:type="dcterms:W3CDTF">2022-02-24T09:27:00Z</dcterms:modified>
</cp:coreProperties>
</file>